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F4" w:rsidRDefault="007679F4">
      <w:pPr>
        <w:spacing w:line="240" w:lineRule="auto"/>
        <w:ind w:right="-180"/>
        <w:rPr>
          <w:rFonts w:ascii="Times New Roman" w:eastAsia="Times New Roman" w:hAnsi="Times New Roman" w:cs="Times New Roman"/>
          <w:b/>
          <w:color w:val="282828"/>
          <w:sz w:val="24"/>
          <w:szCs w:val="24"/>
        </w:rPr>
      </w:pPr>
    </w:p>
    <w:p w:rsidR="007679F4" w:rsidRDefault="001E3C1C">
      <w:pPr>
        <w:pStyle w:val="Heading2"/>
        <w:rPr>
          <w:color w:val="282828"/>
        </w:rPr>
      </w:pPr>
      <w:bookmarkStart w:id="0" w:name="_msh9mlwo5x51" w:colFirst="0" w:colLast="0"/>
      <w:bookmarkEnd w:id="0"/>
      <w:r>
        <w:rPr>
          <w:color w:val="282828"/>
        </w:rPr>
        <w:t>LESSON SUMMARY</w:t>
      </w:r>
    </w:p>
    <w:p w:rsidR="007679F4" w:rsidRDefault="001E3C1C">
      <w:pPr>
        <w:spacing w:after="200" w:line="240" w:lineRule="auto"/>
        <w:ind w:right="-180"/>
        <w:rPr>
          <w:rFonts w:ascii="Times New Roman" w:eastAsia="Times New Roman" w:hAnsi="Times New Roman" w:cs="Times New Roman"/>
          <w:i/>
          <w:color w:val="282828"/>
          <w:sz w:val="24"/>
          <w:szCs w:val="24"/>
        </w:rPr>
      </w:pPr>
      <w:r>
        <w:rPr>
          <w:rFonts w:ascii="Times New Roman" w:eastAsia="Times New Roman" w:hAnsi="Times New Roman" w:cs="Times New Roman"/>
          <w:b/>
          <w:color w:val="282828"/>
          <w:sz w:val="24"/>
          <w:szCs w:val="24"/>
        </w:rPr>
        <w:t xml:space="preserve">Year Long Focus Question:  </w:t>
      </w:r>
      <w:r>
        <w:rPr>
          <w:rFonts w:ascii="Times New Roman" w:eastAsia="Times New Roman" w:hAnsi="Times New Roman" w:cs="Times New Roman"/>
          <w:i/>
          <w:sz w:val="24"/>
          <w:szCs w:val="24"/>
        </w:rPr>
        <w:t>How did distant regions of the world become more interconnected during the medieval and early modern period?</w:t>
      </w:r>
    </w:p>
    <w:p w:rsidR="007679F4" w:rsidRDefault="001E3C1C">
      <w:pPr>
        <w:spacing w:after="200" w:line="240" w:lineRule="auto"/>
        <w:ind w:right="-180"/>
        <w:rPr>
          <w:rFonts w:ascii="Times New Roman" w:eastAsia="Times New Roman" w:hAnsi="Times New Roman" w:cs="Times New Roman"/>
          <w:b/>
          <w:i/>
          <w:color w:val="282828"/>
          <w:sz w:val="24"/>
          <w:szCs w:val="24"/>
        </w:rPr>
      </w:pPr>
      <w:r>
        <w:rPr>
          <w:rFonts w:ascii="Times New Roman" w:eastAsia="Times New Roman" w:hAnsi="Times New Roman" w:cs="Times New Roman"/>
          <w:b/>
          <w:color w:val="282828"/>
          <w:sz w:val="24"/>
          <w:szCs w:val="24"/>
        </w:rPr>
        <w:t xml:space="preserve">Unit Focus Question: </w:t>
      </w:r>
      <w:r>
        <w:rPr>
          <w:rFonts w:ascii="Times New Roman" w:eastAsia="Times New Roman" w:hAnsi="Times New Roman" w:cs="Times New Roman"/>
          <w:i/>
          <w:color w:val="282828"/>
          <w:sz w:val="24"/>
          <w:szCs w:val="24"/>
        </w:rPr>
        <w:t>How did Japan’s position on the edge of the world give rise to its unique culture?</w:t>
      </w:r>
      <w:r>
        <w:rPr>
          <w:rFonts w:ascii="Times New Roman" w:eastAsia="Times New Roman" w:hAnsi="Times New Roman" w:cs="Times New Roman"/>
          <w:b/>
          <w:i/>
          <w:color w:val="282828"/>
          <w:sz w:val="24"/>
          <w:szCs w:val="24"/>
        </w:rPr>
        <w:t xml:space="preserve"> </w:t>
      </w:r>
    </w:p>
    <w:p w:rsidR="007679F4" w:rsidRDefault="001E3C1C">
      <w:pPr>
        <w:spacing w:after="200" w:line="240" w:lineRule="auto"/>
        <w:ind w:right="-180"/>
        <w:rPr>
          <w:rFonts w:ascii="Times New Roman" w:eastAsia="Times New Roman" w:hAnsi="Times New Roman" w:cs="Times New Roman"/>
          <w:b/>
          <w:i/>
          <w:color w:val="282828"/>
          <w:sz w:val="24"/>
          <w:szCs w:val="24"/>
        </w:rPr>
      </w:pPr>
      <w:r>
        <w:rPr>
          <w:rFonts w:ascii="Times New Roman" w:eastAsia="Times New Roman" w:hAnsi="Times New Roman" w:cs="Times New Roman"/>
          <w:b/>
          <w:color w:val="282828"/>
          <w:sz w:val="24"/>
          <w:szCs w:val="24"/>
        </w:rPr>
        <w:t xml:space="preserve">Lesson Focus Question: </w:t>
      </w:r>
      <w:r>
        <w:rPr>
          <w:rFonts w:ascii="Times New Roman" w:eastAsia="Times New Roman" w:hAnsi="Times New Roman" w:cs="Times New Roman"/>
          <w:i/>
          <w:sz w:val="24"/>
          <w:szCs w:val="24"/>
        </w:rPr>
        <w:t>How might geography have influenced the development of Japan’s culture and facilitated a need for exchange with the Asian mainland?</w:t>
      </w:r>
    </w:p>
    <w:p w:rsidR="007679F4" w:rsidRDefault="001E3C1C">
      <w:pPr>
        <w:spacing w:before="20" w:after="20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Lesson Teaching Thesis:  </w:t>
      </w:r>
      <w:r>
        <w:rPr>
          <w:rFonts w:ascii="Times New Roman" w:eastAsia="Times New Roman" w:hAnsi="Times New Roman" w:cs="Times New Roman"/>
          <w:sz w:val="24"/>
          <w:szCs w:val="24"/>
        </w:rPr>
        <w:t>The natural resources of Japan created a distinct culture based on both is</w:t>
      </w:r>
      <w:r>
        <w:rPr>
          <w:rFonts w:ascii="Times New Roman" w:eastAsia="Times New Roman" w:hAnsi="Times New Roman" w:cs="Times New Roman"/>
          <w:sz w:val="24"/>
          <w:szCs w:val="24"/>
        </w:rPr>
        <w:t>olation and regional connections. Japan, due to being an archipelago, is isolated by the surrounding oceans.  Equally, the percentage of mountainous terrain created barriers within Japan, which hindered unification. The lack of some resources created a nee</w:t>
      </w:r>
      <w:r>
        <w:rPr>
          <w:rFonts w:ascii="Times New Roman" w:eastAsia="Times New Roman" w:hAnsi="Times New Roman" w:cs="Times New Roman"/>
          <w:sz w:val="24"/>
          <w:szCs w:val="24"/>
        </w:rPr>
        <w:t>d for trade that promoted contact and exchange with the Asian mainland.</w:t>
      </w:r>
    </w:p>
    <w:p w:rsidR="007679F4" w:rsidRDefault="001E3C1C">
      <w:pPr>
        <w:spacing w:before="20" w:after="200" w:line="240" w:lineRule="auto"/>
        <w:ind w:right="-180"/>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 xml:space="preserve">History-Social Science Framework Alignment: </w:t>
      </w:r>
    </w:p>
    <w:p w:rsidR="007679F4" w:rsidRDefault="001E3C1C">
      <w:pPr>
        <w:spacing w:after="200" w:line="240" w:lineRule="auto"/>
        <w:ind w:right="-180"/>
        <w:rPr>
          <w:rFonts w:ascii="Times New Roman" w:eastAsia="Times New Roman" w:hAnsi="Times New Roman" w:cs="Times New Roman"/>
          <w:i/>
          <w:color w:val="282828"/>
          <w:sz w:val="24"/>
          <w:szCs w:val="24"/>
        </w:rPr>
      </w:pPr>
      <w:r>
        <w:rPr>
          <w:rFonts w:ascii="Times New Roman" w:eastAsia="Times New Roman" w:hAnsi="Times New Roman" w:cs="Times New Roman"/>
          <w:i/>
          <w:color w:val="282828"/>
          <w:sz w:val="24"/>
          <w:szCs w:val="24"/>
        </w:rPr>
        <w:t>How did the distant regions of the world become more interconnected through medieval and early modern times?</w:t>
      </w:r>
    </w:p>
    <w:p w:rsidR="007679F4" w:rsidRDefault="001E3C1C">
      <w:pPr>
        <w:spacing w:after="200" w:line="240" w:lineRule="auto"/>
        <w:ind w:right="-180"/>
        <w:rPr>
          <w:rFonts w:ascii="Times New Roman" w:eastAsia="Times New Roman" w:hAnsi="Times New Roman" w:cs="Times New Roman"/>
          <w:i/>
          <w:color w:val="282828"/>
          <w:sz w:val="24"/>
          <w:szCs w:val="24"/>
        </w:rPr>
      </w:pPr>
      <w:r>
        <w:rPr>
          <w:rFonts w:ascii="Times New Roman" w:eastAsia="Times New Roman" w:hAnsi="Times New Roman" w:cs="Times New Roman"/>
          <w:i/>
          <w:color w:val="282828"/>
          <w:sz w:val="24"/>
          <w:szCs w:val="24"/>
        </w:rPr>
        <w:t>How did the environment and te</w:t>
      </w:r>
      <w:r>
        <w:rPr>
          <w:rFonts w:ascii="Times New Roman" w:eastAsia="Times New Roman" w:hAnsi="Times New Roman" w:cs="Times New Roman"/>
          <w:i/>
          <w:color w:val="282828"/>
          <w:sz w:val="24"/>
          <w:szCs w:val="24"/>
        </w:rPr>
        <w:t>chnological innovations affect the expansion of agriculture, cities, and human population? What impact did human expansion have on the environment?</w:t>
      </w:r>
    </w:p>
    <w:p w:rsidR="007679F4" w:rsidRDefault="001E3C1C">
      <w:pPr>
        <w:spacing w:before="20" w:after="200" w:line="240" w:lineRule="auto"/>
        <w:ind w:right="-180"/>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 xml:space="preserve">Historical Thinking Concept and Guidepost: </w:t>
      </w:r>
    </w:p>
    <w:p w:rsidR="007679F4" w:rsidRDefault="001E3C1C">
      <w:pPr>
        <w:numPr>
          <w:ilvl w:val="0"/>
          <w:numId w:val="1"/>
        </w:numPr>
        <w:spacing w:before="20" w:after="200" w:line="240" w:lineRule="auto"/>
        <w:ind w:right="-180"/>
        <w:contextualSpacing/>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Evidence: We use evidence to make inferences. Evidence must be corroborated.</w:t>
      </w:r>
    </w:p>
    <w:p w:rsidR="007679F4" w:rsidRDefault="001E3C1C">
      <w:pPr>
        <w:numPr>
          <w:ilvl w:val="0"/>
          <w:numId w:val="1"/>
        </w:numPr>
        <w:spacing w:before="20" w:after="200" w:line="240" w:lineRule="auto"/>
        <w:ind w:right="-180"/>
        <w:contextualSpacing/>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Cause &amp; Consequence: Causes and consequences result from an interconnected web of conditions and actions.</w:t>
      </w:r>
    </w:p>
    <w:p w:rsidR="007679F4" w:rsidRDefault="001E3C1C">
      <w:pPr>
        <w:spacing w:before="20" w:after="200" w:line="240" w:lineRule="auto"/>
        <w:ind w:right="-180"/>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History-Social Science Content Standard:</w:t>
      </w:r>
    </w:p>
    <w:p w:rsidR="007679F4" w:rsidRDefault="001E3C1C">
      <w:pPr>
        <w:spacing w:before="20" w:after="200" w:line="240" w:lineRule="auto"/>
        <w:ind w:right="-180"/>
        <w:rPr>
          <w:rFonts w:ascii="Times New Roman" w:eastAsia="Times New Roman" w:hAnsi="Times New Roman" w:cs="Times New Roman"/>
          <w:color w:val="282828"/>
          <w:sz w:val="24"/>
          <w:szCs w:val="24"/>
        </w:rPr>
      </w:pPr>
      <w:r>
        <w:rPr>
          <w:rFonts w:ascii="Times New Roman" w:eastAsia="Times New Roman" w:hAnsi="Times New Roman" w:cs="Times New Roman"/>
          <w:b/>
          <w:color w:val="282828"/>
          <w:sz w:val="24"/>
          <w:szCs w:val="24"/>
        </w:rPr>
        <w:t>7.</w:t>
      </w:r>
      <w:r>
        <w:rPr>
          <w:rFonts w:ascii="Times New Roman" w:eastAsia="Times New Roman" w:hAnsi="Times New Roman" w:cs="Times New Roman"/>
          <w:color w:val="282828"/>
          <w:sz w:val="24"/>
          <w:szCs w:val="24"/>
        </w:rPr>
        <w:t>5</w:t>
      </w:r>
      <w:r>
        <w:rPr>
          <w:rFonts w:ascii="Times New Roman" w:eastAsia="Times New Roman" w:hAnsi="Times New Roman" w:cs="Times New Roman"/>
          <w:b/>
          <w:color w:val="282828"/>
          <w:sz w:val="24"/>
          <w:szCs w:val="24"/>
        </w:rPr>
        <w:t xml:space="preserve"> </w:t>
      </w:r>
      <w:r>
        <w:rPr>
          <w:rFonts w:ascii="Times New Roman" w:eastAsia="Times New Roman" w:hAnsi="Times New Roman" w:cs="Times New Roman"/>
          <w:color w:val="282828"/>
          <w:sz w:val="24"/>
          <w:szCs w:val="24"/>
        </w:rPr>
        <w:t xml:space="preserve">Students analyze the </w:t>
      </w:r>
      <w:r>
        <w:rPr>
          <w:rFonts w:ascii="Times New Roman" w:eastAsia="Times New Roman" w:hAnsi="Times New Roman" w:cs="Times New Roman"/>
          <w:b/>
          <w:color w:val="282828"/>
          <w:sz w:val="24"/>
          <w:szCs w:val="24"/>
        </w:rPr>
        <w:t>geograp</w:t>
      </w:r>
      <w:r>
        <w:rPr>
          <w:rFonts w:ascii="Times New Roman" w:eastAsia="Times New Roman" w:hAnsi="Times New Roman" w:cs="Times New Roman"/>
          <w:b/>
          <w:color w:val="282828"/>
          <w:sz w:val="24"/>
          <w:szCs w:val="24"/>
        </w:rPr>
        <w:t>hic</w:t>
      </w:r>
      <w:r>
        <w:rPr>
          <w:rFonts w:ascii="Times New Roman" w:eastAsia="Times New Roman" w:hAnsi="Times New Roman" w:cs="Times New Roman"/>
          <w:color w:val="282828"/>
          <w:sz w:val="24"/>
          <w:szCs w:val="24"/>
        </w:rPr>
        <w:t xml:space="preserve">, political, economic, religious, and social structures of the civilizations of Medieval Japan. </w:t>
      </w:r>
    </w:p>
    <w:p w:rsidR="007679F4" w:rsidRDefault="001E3C1C">
      <w:pPr>
        <w:spacing w:before="20" w:after="200" w:line="240" w:lineRule="auto"/>
        <w:ind w:right="-18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7.5.1 Describe the significance of </w:t>
      </w:r>
      <w:r>
        <w:rPr>
          <w:rFonts w:ascii="Times New Roman" w:eastAsia="Times New Roman" w:hAnsi="Times New Roman" w:cs="Times New Roman"/>
          <w:b/>
          <w:color w:val="282828"/>
          <w:sz w:val="24"/>
          <w:szCs w:val="24"/>
        </w:rPr>
        <w:t>Japan’s proximity to China and Korea</w:t>
      </w:r>
      <w:r>
        <w:rPr>
          <w:rFonts w:ascii="Times New Roman" w:eastAsia="Times New Roman" w:hAnsi="Times New Roman" w:cs="Times New Roman"/>
          <w:color w:val="282828"/>
          <w:sz w:val="24"/>
          <w:szCs w:val="24"/>
        </w:rPr>
        <w:t xml:space="preserve"> and the intellectual, linguistic, religious, and philosophical influence of those co</w:t>
      </w:r>
      <w:r>
        <w:rPr>
          <w:rFonts w:ascii="Times New Roman" w:eastAsia="Times New Roman" w:hAnsi="Times New Roman" w:cs="Times New Roman"/>
          <w:color w:val="282828"/>
          <w:sz w:val="24"/>
          <w:szCs w:val="24"/>
        </w:rPr>
        <w:t>untries on Japan.</w:t>
      </w:r>
    </w:p>
    <w:p w:rsidR="007679F4" w:rsidRDefault="001E3C1C">
      <w:pPr>
        <w:spacing w:before="20" w:after="200" w:line="240" w:lineRule="auto"/>
        <w:ind w:right="-180"/>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__________________________________________________________________________</w:t>
      </w:r>
    </w:p>
    <w:p w:rsidR="007679F4" w:rsidRDefault="001E3C1C">
      <w:pPr>
        <w:spacing w:before="20" w:after="200" w:line="240" w:lineRule="auto"/>
        <w:rPr>
          <w:rFonts w:ascii="Times New Roman" w:eastAsia="Times New Roman" w:hAnsi="Times New Roman" w:cs="Times New Roman"/>
          <w:color w:val="282828"/>
          <w:sz w:val="24"/>
          <w:szCs w:val="24"/>
        </w:rPr>
      </w:pPr>
      <w:r>
        <w:rPr>
          <w:rFonts w:ascii="Times New Roman" w:eastAsia="Times New Roman" w:hAnsi="Times New Roman" w:cs="Times New Roman"/>
          <w:b/>
          <w:color w:val="282828"/>
          <w:sz w:val="24"/>
          <w:szCs w:val="24"/>
        </w:rPr>
        <w:t>Common Core Reading and Writing Standard(s):</w:t>
      </w:r>
    </w:p>
    <w:p w:rsidR="007679F4" w:rsidRDefault="001E3C1C">
      <w:pPr>
        <w:spacing w:before="20" w:after="200" w:line="240" w:lineRule="auto"/>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 xml:space="preserve">Integration of Knowledge and Ideas </w:t>
      </w:r>
    </w:p>
    <w:p w:rsidR="007679F4" w:rsidRDefault="001E3C1C">
      <w:pPr>
        <w:spacing w:before="20" w:after="200" w:line="240" w:lineRule="auto"/>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7. Integrate and evaluate content presented in diverse media and formats, includin</w:t>
      </w:r>
      <w:r>
        <w:rPr>
          <w:rFonts w:ascii="Times New Roman" w:eastAsia="Times New Roman" w:hAnsi="Times New Roman" w:cs="Times New Roman"/>
          <w:color w:val="282828"/>
          <w:sz w:val="24"/>
          <w:szCs w:val="24"/>
        </w:rPr>
        <w:t>g visually and quantitatively, as well as in words.</w:t>
      </w:r>
    </w:p>
    <w:p w:rsidR="007679F4" w:rsidRDefault="007679F4">
      <w:pPr>
        <w:spacing w:line="240" w:lineRule="auto"/>
        <w:ind w:right="-180"/>
        <w:rPr>
          <w:rFonts w:ascii="Times New Roman" w:eastAsia="Times New Roman" w:hAnsi="Times New Roman" w:cs="Times New Roman"/>
          <w:b/>
          <w:sz w:val="24"/>
          <w:szCs w:val="24"/>
        </w:rPr>
      </w:pPr>
    </w:p>
    <w:p w:rsidR="007679F4" w:rsidRDefault="001E3C1C">
      <w:pPr>
        <w:spacing w:line="240" w:lineRule="auto"/>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Writing Standards</w:t>
      </w:r>
    </w:p>
    <w:p w:rsidR="007679F4" w:rsidRDefault="007679F4">
      <w:pPr>
        <w:spacing w:line="240" w:lineRule="auto"/>
        <w:ind w:right="-180"/>
        <w:rPr>
          <w:rFonts w:ascii="Times New Roman" w:eastAsia="Times New Roman" w:hAnsi="Times New Roman" w:cs="Times New Roman"/>
          <w:b/>
          <w:sz w:val="24"/>
          <w:szCs w:val="24"/>
        </w:rPr>
      </w:pPr>
    </w:p>
    <w:p w:rsidR="007679F4" w:rsidRDefault="001E3C1C">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Write arguments focused on discipline-specific content. </w:t>
      </w:r>
    </w:p>
    <w:p w:rsidR="007679F4" w:rsidRDefault="007679F4">
      <w:pPr>
        <w:spacing w:line="240" w:lineRule="auto"/>
        <w:ind w:right="-180"/>
        <w:rPr>
          <w:rFonts w:ascii="Times New Roman" w:eastAsia="Times New Roman" w:hAnsi="Times New Roman" w:cs="Times New Roman"/>
          <w:sz w:val="24"/>
          <w:szCs w:val="24"/>
        </w:rPr>
      </w:pPr>
    </w:p>
    <w:p w:rsidR="007679F4" w:rsidRDefault="001E3C1C">
      <w:pPr>
        <w:pStyle w:val="Heading2"/>
      </w:pPr>
      <w:bookmarkStart w:id="1" w:name="_uhftdor8rib1" w:colFirst="0" w:colLast="0"/>
      <w:bookmarkEnd w:id="1"/>
      <w:r>
        <w:t>LESSON OVERVIEW</w:t>
      </w:r>
    </w:p>
    <w:p w:rsidR="007679F4" w:rsidRDefault="001E3C1C">
      <w:pPr>
        <w:rPr>
          <w:rFonts w:ascii="Times New Roman" w:eastAsia="Times New Roman" w:hAnsi="Times New Roman" w:cs="Times New Roman"/>
          <w:sz w:val="24"/>
          <w:szCs w:val="24"/>
        </w:rPr>
      </w:pPr>
      <w:r>
        <w:rPr>
          <w:rFonts w:ascii="Cambria" w:eastAsia="Cambria" w:hAnsi="Cambria" w:cs="Cambria"/>
          <w:sz w:val="24"/>
          <w:szCs w:val="24"/>
        </w:rPr>
        <w:t xml:space="preserve">This lesson was created as part of summer institute on Medieval Japan, hosted by the </w:t>
      </w:r>
      <w:hyperlink r:id="rId7">
        <w:r>
          <w:rPr>
            <w:rFonts w:ascii="Cambria" w:eastAsia="Cambria" w:hAnsi="Cambria" w:cs="Cambria"/>
            <w:color w:val="1155CC"/>
            <w:sz w:val="24"/>
            <w:szCs w:val="24"/>
            <w:u w:val="single"/>
          </w:rPr>
          <w:t>Asian Art Museum of San Francisco</w:t>
        </w:r>
      </w:hyperlink>
      <w:r>
        <w:rPr>
          <w:rFonts w:ascii="Cambria" w:eastAsia="Cambria" w:hAnsi="Cambria" w:cs="Cambria"/>
          <w:sz w:val="24"/>
          <w:szCs w:val="24"/>
        </w:rPr>
        <w:t xml:space="preserve">.  </w:t>
      </w:r>
      <w:r>
        <w:rPr>
          <w:rFonts w:ascii="Times New Roman" w:eastAsia="Times New Roman" w:hAnsi="Times New Roman" w:cs="Times New Roman"/>
          <w:sz w:val="24"/>
          <w:szCs w:val="24"/>
        </w:rPr>
        <w:t>This lesson consists of three distinct goals: 1) Build geographical awareness by identifying geographical features and resources that are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specific to a location, 2) Analyze </w:t>
      </w:r>
      <w:r>
        <w:rPr>
          <w:rFonts w:ascii="Times New Roman" w:eastAsia="Times New Roman" w:hAnsi="Times New Roman" w:cs="Times New Roman"/>
          <w:sz w:val="24"/>
          <w:szCs w:val="24"/>
        </w:rPr>
        <w:t xml:space="preserve">the impact on human development of the aforementioned geographical features and resources, and 3) Develop argumentative responses utilizing the analytical conclusions students have reached.  </w:t>
      </w:r>
    </w:p>
    <w:p w:rsidR="007679F4" w:rsidRDefault="007679F4">
      <w:pPr>
        <w:rPr>
          <w:rFonts w:ascii="Cambria" w:eastAsia="Cambria" w:hAnsi="Cambria" w:cs="Cambria"/>
          <w:sz w:val="24"/>
          <w:szCs w:val="24"/>
        </w:rPr>
      </w:pPr>
    </w:p>
    <w:p w:rsidR="007679F4" w:rsidRDefault="007679F4">
      <w:pPr>
        <w:rPr>
          <w:rFonts w:ascii="Cambria" w:eastAsia="Cambria" w:hAnsi="Cambria" w:cs="Cambria"/>
          <w:sz w:val="24"/>
          <w:szCs w:val="24"/>
        </w:rPr>
      </w:pPr>
    </w:p>
    <w:p w:rsidR="007679F4" w:rsidRDefault="001E3C1C">
      <w:pPr>
        <w:pStyle w:val="Heading2"/>
        <w:rPr>
          <w:color w:val="282828"/>
        </w:rPr>
      </w:pPr>
      <w:bookmarkStart w:id="2" w:name="_ufifq15iarva" w:colFirst="0" w:colLast="0"/>
      <w:bookmarkEnd w:id="2"/>
      <w:r>
        <w:t>INCLUDED SOURCES AND LEARNING STRATEGIES</w:t>
      </w:r>
    </w:p>
    <w:p w:rsidR="007679F4" w:rsidRDefault="001E3C1C">
      <w:pPr>
        <w:pStyle w:val="Heading2"/>
        <w:keepNext w:val="0"/>
        <w:keepLines w:val="0"/>
        <w:spacing w:after="0"/>
        <w:jc w:val="left"/>
        <w:rPr>
          <w:b w:val="0"/>
          <w:color w:val="282828"/>
        </w:rPr>
      </w:pPr>
      <w:r>
        <w:rPr>
          <w:color w:val="282828"/>
        </w:rPr>
        <w:t xml:space="preserve">Assigned Artifacts: </w:t>
      </w:r>
      <w:r>
        <w:rPr>
          <w:b w:val="0"/>
          <w:color w:val="282828"/>
        </w:rPr>
        <w:t>A</w:t>
      </w:r>
      <w:r>
        <w:rPr>
          <w:b w:val="0"/>
          <w:color w:val="282828"/>
        </w:rPr>
        <w:t>rtifacts from Asian Art Museum of San Francisco’s Collection</w:t>
      </w:r>
    </w:p>
    <w:p w:rsidR="007679F4" w:rsidRDefault="001E3C1C">
      <w:pPr>
        <w:pStyle w:val="Heading2"/>
        <w:keepNext w:val="0"/>
        <w:keepLines w:val="0"/>
        <w:numPr>
          <w:ilvl w:val="0"/>
          <w:numId w:val="8"/>
        </w:numPr>
        <w:spacing w:before="0" w:after="0"/>
        <w:jc w:val="left"/>
        <w:rPr>
          <w:b w:val="0"/>
        </w:rPr>
      </w:pPr>
      <w:r>
        <w:rPr>
          <w:b w:val="0"/>
          <w:color w:val="282828"/>
        </w:rPr>
        <w:t xml:space="preserve">Image Set - </w:t>
      </w:r>
      <w:hyperlink r:id="rId8">
        <w:r>
          <w:rPr>
            <w:b w:val="0"/>
            <w:color w:val="1155CC"/>
            <w:u w:val="single"/>
          </w:rPr>
          <w:t xml:space="preserve">Japan’s </w:t>
        </w:r>
      </w:hyperlink>
      <w:hyperlink r:id="rId9">
        <w:r>
          <w:rPr>
            <w:b w:val="0"/>
            <w:color w:val="1155CC"/>
            <w:u w:val="single"/>
          </w:rPr>
          <w:t>Geography through Art</w:t>
        </w:r>
      </w:hyperlink>
    </w:p>
    <w:p w:rsidR="007679F4" w:rsidRDefault="007679F4">
      <w:pPr>
        <w:pStyle w:val="Heading2"/>
        <w:keepNext w:val="0"/>
        <w:keepLines w:val="0"/>
        <w:spacing w:before="0" w:after="0"/>
        <w:jc w:val="left"/>
        <w:rPr>
          <w:b w:val="0"/>
          <w:i/>
          <w:color w:val="282828"/>
        </w:rPr>
      </w:pPr>
    </w:p>
    <w:p w:rsidR="007679F4" w:rsidRDefault="001E3C1C">
      <w:pPr>
        <w:pStyle w:val="Heading2"/>
        <w:keepNext w:val="0"/>
        <w:keepLines w:val="0"/>
        <w:spacing w:before="0" w:after="0" w:line="276" w:lineRule="auto"/>
        <w:ind w:right="0"/>
        <w:jc w:val="left"/>
      </w:pPr>
      <w:r>
        <w:t>Learning Strategies:</w:t>
      </w:r>
    </w:p>
    <w:p w:rsidR="007679F4" w:rsidRDefault="001E3C1C">
      <w:pPr>
        <w:pStyle w:val="Heading2"/>
        <w:numPr>
          <w:ilvl w:val="0"/>
          <w:numId w:val="2"/>
        </w:numPr>
        <w:tabs>
          <w:tab w:val="right" w:pos="9288"/>
        </w:tabs>
        <w:rPr>
          <w:b w:val="0"/>
        </w:rPr>
      </w:pPr>
      <w:r>
        <w:rPr>
          <w:b w:val="0"/>
        </w:rPr>
        <w:t xml:space="preserve">Cause &amp; Consequence Handout - </w:t>
      </w:r>
      <w:hyperlink r:id="rId10">
        <w:r>
          <w:rPr>
            <w:b w:val="0"/>
            <w:color w:val="1155CC"/>
            <w:u w:val="single"/>
          </w:rPr>
          <w:t>T</w:t>
        </w:r>
        <w:r>
          <w:rPr>
            <w:b w:val="0"/>
            <w:color w:val="1155CC"/>
            <w:u w:val="single"/>
          </w:rPr>
          <w:t>ransition Word Wall</w:t>
        </w:r>
      </w:hyperlink>
      <w:r>
        <w:rPr>
          <w:b w:val="0"/>
        </w:rPr>
        <w:tab/>
        <w:t xml:space="preserve"> </w:t>
      </w:r>
    </w:p>
    <w:p w:rsidR="007679F4" w:rsidRDefault="001E3C1C">
      <w:pPr>
        <w:pStyle w:val="Heading2"/>
        <w:keepNext w:val="0"/>
        <w:keepLines w:val="0"/>
        <w:spacing w:before="0" w:after="0"/>
        <w:jc w:val="left"/>
        <w:rPr>
          <w:b w:val="0"/>
        </w:rPr>
      </w:pPr>
      <w:r>
        <w:rPr>
          <w:b w:val="0"/>
        </w:rPr>
        <w:tab/>
      </w:r>
    </w:p>
    <w:p w:rsidR="007679F4" w:rsidRDefault="001E3C1C">
      <w:pPr>
        <w:pStyle w:val="Heading2"/>
        <w:keepNext w:val="0"/>
        <w:keepLines w:val="0"/>
        <w:spacing w:before="0" w:after="0"/>
        <w:jc w:val="left"/>
        <w:rPr>
          <w:color w:val="282828"/>
        </w:rPr>
      </w:pPr>
      <w:bookmarkStart w:id="3" w:name="_n4nkcsr73uvh" w:colFirst="0" w:colLast="0"/>
      <w:bookmarkEnd w:id="3"/>
      <w:r>
        <w:rPr>
          <w:color w:val="282828"/>
        </w:rPr>
        <w:t>Synthesis Activity/Assessment:</w:t>
      </w:r>
    </w:p>
    <w:bookmarkStart w:id="4" w:name="_pcmt7rre0dwq" w:colFirst="0" w:colLast="0"/>
    <w:bookmarkEnd w:id="4"/>
    <w:p w:rsidR="007679F4" w:rsidRDefault="001E3C1C">
      <w:pPr>
        <w:pStyle w:val="Heading2"/>
        <w:keepNext w:val="0"/>
        <w:keepLines w:val="0"/>
        <w:numPr>
          <w:ilvl w:val="0"/>
          <w:numId w:val="6"/>
        </w:numPr>
        <w:tabs>
          <w:tab w:val="right" w:pos="9288"/>
        </w:tabs>
        <w:spacing w:before="0" w:after="0"/>
        <w:jc w:val="left"/>
        <w:rPr>
          <w:b w:val="0"/>
        </w:rPr>
      </w:pPr>
      <w:r>
        <w:fldChar w:fldCharType="begin"/>
      </w:r>
      <w:r>
        <w:instrText xml:space="preserve"> HYPERLINK "https://docs.google.com/document/d/1cKFfEbc0qgFizzeRY8LGxCsu47f9uyqwCZmere769l8/edit?usp=sharing" \h </w:instrText>
      </w:r>
      <w:r>
        <w:fldChar w:fldCharType="separate"/>
      </w:r>
      <w:r>
        <w:rPr>
          <w:b w:val="0"/>
          <w:color w:val="1155CC"/>
          <w:u w:val="single"/>
        </w:rPr>
        <w:t>Role of a Geographer</w:t>
      </w:r>
      <w:r>
        <w:rPr>
          <w:b w:val="0"/>
          <w:color w:val="1155CC"/>
          <w:u w:val="single"/>
        </w:rPr>
        <w:fldChar w:fldCharType="end"/>
      </w:r>
      <w:hyperlink r:id="rId11">
        <w:r>
          <w:rPr>
            <w:b w:val="0"/>
            <w:color w:val="1155CC"/>
            <w:u w:val="single"/>
          </w:rPr>
          <w:t xml:space="preserve">/Art Analysis </w:t>
        </w:r>
      </w:hyperlink>
      <w:hyperlink r:id="rId12">
        <w:r>
          <w:rPr>
            <w:b w:val="0"/>
            <w:color w:val="1155CC"/>
            <w:u w:val="single"/>
          </w:rPr>
          <w:t>Challeng</w:t>
        </w:r>
      </w:hyperlink>
      <w:hyperlink r:id="rId13">
        <w:r>
          <w:rPr>
            <w:b w:val="0"/>
            <w:color w:val="1155CC"/>
            <w:u w:val="single"/>
          </w:rPr>
          <w:t>e</w:t>
        </w:r>
      </w:hyperlink>
      <w:hyperlink r:id="rId14">
        <w:r>
          <w:rPr>
            <w:b w:val="0"/>
            <w:color w:val="1155CC"/>
            <w:u w:val="single"/>
          </w:rPr>
          <w:t xml:space="preserve"> Task  </w:t>
        </w:r>
      </w:hyperlink>
      <w:r>
        <w:rPr>
          <w:b w:val="0"/>
          <w:color w:val="282828"/>
        </w:rPr>
        <w:t xml:space="preserve">  </w:t>
      </w:r>
      <w:r>
        <w:rPr>
          <w:b w:val="0"/>
          <w:color w:val="282828"/>
        </w:rPr>
        <w:tab/>
        <w:t xml:space="preserve"> </w:t>
      </w:r>
    </w:p>
    <w:bookmarkStart w:id="5" w:name="_nv420rb2rexw" w:colFirst="0" w:colLast="0"/>
    <w:bookmarkEnd w:id="5"/>
    <w:p w:rsidR="007679F4" w:rsidRDefault="001E3C1C">
      <w:pPr>
        <w:pStyle w:val="Heading2"/>
        <w:keepNext w:val="0"/>
        <w:keepLines w:val="0"/>
        <w:numPr>
          <w:ilvl w:val="0"/>
          <w:numId w:val="6"/>
        </w:numPr>
        <w:tabs>
          <w:tab w:val="right" w:pos="9288"/>
        </w:tabs>
        <w:spacing w:before="0" w:after="0"/>
        <w:jc w:val="left"/>
        <w:rPr>
          <w:b w:val="0"/>
        </w:rPr>
      </w:pPr>
      <w:r>
        <w:fldChar w:fldCharType="begin"/>
      </w:r>
      <w:r>
        <w:instrText xml:space="preserve"> HYPERLINK "h</w:instrText>
      </w:r>
      <w:r>
        <w:instrText xml:space="preserve">ttps://docs.google.com/document/d/1Zx38xDMikJ7B1RpI1PwVZdZW1col6EgXCWPrcmymXuE/edit?usp=sharing" \h </w:instrText>
      </w:r>
      <w:r>
        <w:fldChar w:fldCharType="separate"/>
      </w:r>
      <w:r>
        <w:rPr>
          <w:b w:val="0"/>
          <w:color w:val="1155CC"/>
          <w:u w:val="single"/>
        </w:rPr>
        <w:t xml:space="preserve">Handout- Art Object Geography </w:t>
      </w:r>
      <w:r>
        <w:rPr>
          <w:b w:val="0"/>
          <w:color w:val="1155CC"/>
          <w:u w:val="single"/>
        </w:rPr>
        <w:fldChar w:fldCharType="end"/>
      </w:r>
      <w:hyperlink r:id="rId15">
        <w:r>
          <w:rPr>
            <w:b w:val="0"/>
            <w:color w:val="1155CC"/>
            <w:u w:val="single"/>
          </w:rPr>
          <w:t>Analysis</w:t>
        </w:r>
      </w:hyperlink>
      <w:r>
        <w:rPr>
          <w:b w:val="0"/>
        </w:rPr>
        <w:t xml:space="preserve"> </w:t>
      </w:r>
      <w:r>
        <w:rPr>
          <w:b w:val="0"/>
        </w:rPr>
        <w:t xml:space="preserve">            </w:t>
      </w:r>
      <w:r>
        <w:rPr>
          <w:b w:val="0"/>
        </w:rPr>
        <w:tab/>
        <w:t xml:space="preserve"> </w:t>
      </w:r>
    </w:p>
    <w:p w:rsidR="007679F4" w:rsidRDefault="007679F4">
      <w:pPr>
        <w:tabs>
          <w:tab w:val="right" w:pos="9288"/>
        </w:tabs>
      </w:pPr>
    </w:p>
    <w:p w:rsidR="007679F4" w:rsidRDefault="001E3C1C">
      <w:pPr>
        <w:pStyle w:val="Heading2"/>
      </w:pPr>
      <w:bookmarkStart w:id="6" w:name="_fpoebciuwl22" w:colFirst="0" w:colLast="0"/>
      <w:bookmarkEnd w:id="6"/>
      <w:r>
        <w:t xml:space="preserve">LESSON </w:t>
      </w:r>
      <w:r>
        <w:t>PROCEDURE</w:t>
      </w:r>
      <w:r>
        <w:t xml:space="preserve"> </w:t>
      </w:r>
    </w:p>
    <w:p w:rsidR="007679F4" w:rsidRDefault="001E3C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lesson should follow a </w:t>
      </w:r>
      <w:hyperlink r:id="rId16">
        <w:r>
          <w:rPr>
            <w:rFonts w:ascii="Times New Roman" w:eastAsia="Times New Roman" w:hAnsi="Times New Roman" w:cs="Times New Roman"/>
            <w:color w:val="1155CC"/>
            <w:sz w:val="24"/>
            <w:szCs w:val="24"/>
            <w:u w:val="single"/>
          </w:rPr>
          <w:t>Japan Map Activity</w:t>
        </w:r>
      </w:hyperlink>
      <w:r>
        <w:rPr>
          <w:rFonts w:ascii="Times New Roman" w:eastAsia="Times New Roman" w:hAnsi="Times New Roman" w:cs="Times New Roman"/>
          <w:sz w:val="24"/>
          <w:szCs w:val="24"/>
        </w:rPr>
        <w:t xml:space="preserve">, in which students use maps (either paper or with Google’s MyMaps) to place Japan in the regional context and to explore the geographical characteristics of Japan.  </w:t>
      </w:r>
    </w:p>
    <w:p w:rsidR="007679F4" w:rsidRDefault="007679F4">
      <w:pPr>
        <w:tabs>
          <w:tab w:val="right" w:pos="9288"/>
        </w:tabs>
        <w:spacing w:line="240" w:lineRule="auto"/>
        <w:ind w:right="-180"/>
      </w:pPr>
    </w:p>
    <w:p w:rsidR="007679F4" w:rsidRDefault="001E3C1C">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lesson is based on analysis of multiple examples of Japanese artwork that illustrate</w:t>
      </w:r>
      <w:r>
        <w:rPr>
          <w:rFonts w:ascii="Times New Roman" w:eastAsia="Times New Roman" w:hAnsi="Times New Roman" w:cs="Times New Roman"/>
          <w:sz w:val="24"/>
          <w:szCs w:val="24"/>
        </w:rPr>
        <w:t xml:space="preserve"> the geography of Japan and its impact on human development. The teacher projects images sequentially from the </w:t>
      </w:r>
      <w:hyperlink r:id="rId17">
        <w:r>
          <w:rPr>
            <w:rFonts w:ascii="Times New Roman" w:eastAsia="Times New Roman" w:hAnsi="Times New Roman" w:cs="Times New Roman"/>
            <w:color w:val="1155CC"/>
            <w:sz w:val="24"/>
            <w:szCs w:val="24"/>
            <w:u w:val="single"/>
          </w:rPr>
          <w:t>Japan’s Geography through</w:t>
        </w:r>
        <w:r>
          <w:rPr>
            <w:rFonts w:ascii="Times New Roman" w:eastAsia="Times New Roman" w:hAnsi="Times New Roman" w:cs="Times New Roman"/>
            <w:color w:val="1155CC"/>
            <w:sz w:val="24"/>
            <w:szCs w:val="24"/>
            <w:u w:val="single"/>
          </w:rPr>
          <w:t xml:space="preserve"> Ar</w:t>
        </w:r>
        <w:bookmarkStart w:id="7" w:name="_GoBack"/>
        <w:bookmarkEnd w:id="7"/>
        <w:r>
          <w:rPr>
            <w:rFonts w:ascii="Times New Roman" w:eastAsia="Times New Roman" w:hAnsi="Times New Roman" w:cs="Times New Roman"/>
            <w:color w:val="1155CC"/>
            <w:sz w:val="24"/>
            <w:szCs w:val="24"/>
            <w:u w:val="single"/>
          </w:rPr>
          <w:t>t Image Set</w:t>
        </w:r>
      </w:hyperlink>
      <w:r>
        <w:rPr>
          <w:rFonts w:ascii="Times New Roman" w:eastAsia="Times New Roman" w:hAnsi="Times New Roman" w:cs="Times New Roman"/>
          <w:sz w:val="24"/>
          <w:szCs w:val="24"/>
        </w:rPr>
        <w:t xml:space="preserve">. These images are organized into 3 parts. </w:t>
      </w:r>
    </w:p>
    <w:p w:rsidR="007679F4" w:rsidRDefault="001E3C1C">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Warm-up: Human Development and the Environment</w:t>
      </w:r>
    </w:p>
    <w:p w:rsidR="007679F4" w:rsidRDefault="001E3C1C">
      <w:pPr>
        <w:spacing w:line="240" w:lineRule="auto"/>
        <w:ind w:right="-18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The teacher brainstorms with the class about the role of geography in human development. </w:t>
      </w:r>
    </w:p>
    <w:p w:rsidR="007679F4" w:rsidRDefault="007679F4">
      <w:pPr>
        <w:spacing w:line="240" w:lineRule="auto"/>
        <w:ind w:right="-180"/>
        <w:rPr>
          <w:rFonts w:ascii="Times New Roman" w:eastAsia="Times New Roman" w:hAnsi="Times New Roman" w:cs="Times New Roman"/>
          <w:b/>
          <w:color w:val="282828"/>
          <w:sz w:val="24"/>
          <w:szCs w:val="24"/>
        </w:rPr>
      </w:pPr>
    </w:p>
    <w:p w:rsidR="007679F4" w:rsidRDefault="007679F4">
      <w:pPr>
        <w:spacing w:line="240" w:lineRule="auto"/>
        <w:ind w:right="-180"/>
        <w:rPr>
          <w:rFonts w:ascii="Times New Roman" w:eastAsia="Times New Roman" w:hAnsi="Times New Roman" w:cs="Times New Roman"/>
          <w:b/>
          <w:color w:val="282828"/>
          <w:sz w:val="24"/>
          <w:szCs w:val="24"/>
        </w:rPr>
      </w:pPr>
    </w:p>
    <w:p w:rsidR="00F3112E" w:rsidRDefault="00F3112E">
      <w:pPr>
        <w:spacing w:line="240" w:lineRule="auto"/>
        <w:ind w:right="-180"/>
        <w:rPr>
          <w:rFonts w:ascii="Times New Roman" w:eastAsia="Times New Roman" w:hAnsi="Times New Roman" w:cs="Times New Roman"/>
          <w:b/>
          <w:color w:val="282828"/>
          <w:sz w:val="24"/>
          <w:szCs w:val="24"/>
        </w:rPr>
      </w:pPr>
    </w:p>
    <w:p w:rsidR="007679F4" w:rsidRDefault="001E3C1C">
      <w:pPr>
        <w:spacing w:line="240" w:lineRule="auto"/>
        <w:ind w:right="-180"/>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Questions to explore:</w:t>
      </w:r>
    </w:p>
    <w:p w:rsidR="007679F4" w:rsidRDefault="001E3C1C">
      <w:pPr>
        <w:spacing w:line="240" w:lineRule="auto"/>
        <w:ind w:right="-180"/>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lastRenderedPageBreak/>
        <w:t xml:space="preserve"> </w:t>
      </w:r>
    </w:p>
    <w:p w:rsidR="007679F4" w:rsidRDefault="001E3C1C">
      <w:pPr>
        <w:numPr>
          <w:ilvl w:val="0"/>
          <w:numId w:val="4"/>
        </w:numPr>
        <w:spacing w:after="120" w:line="240" w:lineRule="auto"/>
        <w:ind w:right="-18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How does the </w:t>
      </w:r>
      <w:r>
        <w:rPr>
          <w:rFonts w:ascii="Times New Roman" w:eastAsia="Times New Roman" w:hAnsi="Times New Roman" w:cs="Times New Roman"/>
          <w:color w:val="282828"/>
          <w:sz w:val="24"/>
          <w:szCs w:val="24"/>
        </w:rPr>
        <w:t xml:space="preserve">environment shape available natural resources? </w:t>
      </w:r>
    </w:p>
    <w:p w:rsidR="007679F4" w:rsidRDefault="001E3C1C">
      <w:pPr>
        <w:numPr>
          <w:ilvl w:val="0"/>
          <w:numId w:val="4"/>
        </w:numPr>
        <w:spacing w:after="120" w:line="240" w:lineRule="auto"/>
        <w:ind w:right="-18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How are those resources used to provide for the basic needs of food, shelter, clothing, tools, weapons, domesticated animals, art, religion, &amp; organizational systems?</w:t>
      </w:r>
    </w:p>
    <w:p w:rsidR="007679F4" w:rsidRDefault="001E3C1C">
      <w:pPr>
        <w:numPr>
          <w:ilvl w:val="0"/>
          <w:numId w:val="3"/>
        </w:numPr>
        <w:spacing w:after="120" w:line="240" w:lineRule="auto"/>
        <w:ind w:right="-18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In what ways does the availability (or la</w:t>
      </w:r>
      <w:r>
        <w:rPr>
          <w:rFonts w:ascii="Times New Roman" w:eastAsia="Times New Roman" w:hAnsi="Times New Roman" w:cs="Times New Roman"/>
          <w:color w:val="282828"/>
          <w:sz w:val="24"/>
          <w:szCs w:val="24"/>
        </w:rPr>
        <w:t>ck of availability) of resources impact and influence a culture?, i.e. How does the scarcity of water impact the development of . . . ?  Why does it do so? and How do you know (evidence)?</w:t>
      </w:r>
    </w:p>
    <w:p w:rsidR="007679F4" w:rsidRDefault="001E3C1C">
      <w:pPr>
        <w:numPr>
          <w:ilvl w:val="0"/>
          <w:numId w:val="5"/>
        </w:numPr>
        <w:spacing w:after="120" w:line="240" w:lineRule="auto"/>
        <w:ind w:right="-18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Can the society being studied sustain their culture with only local </w:t>
      </w:r>
      <w:r>
        <w:rPr>
          <w:rFonts w:ascii="Times New Roman" w:eastAsia="Times New Roman" w:hAnsi="Times New Roman" w:cs="Times New Roman"/>
          <w:color w:val="282828"/>
          <w:sz w:val="24"/>
          <w:szCs w:val="24"/>
        </w:rPr>
        <w:t>resources?</w:t>
      </w:r>
    </w:p>
    <w:p w:rsidR="007679F4" w:rsidRDefault="001E3C1C">
      <w:pPr>
        <w:numPr>
          <w:ilvl w:val="0"/>
          <w:numId w:val="5"/>
        </w:numPr>
        <w:spacing w:line="240" w:lineRule="auto"/>
        <w:ind w:right="-18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Do they interact with other cultures for resources?</w:t>
      </w:r>
    </w:p>
    <w:p w:rsidR="007679F4" w:rsidRDefault="001E3C1C">
      <w:pPr>
        <w:numPr>
          <w:ilvl w:val="1"/>
          <w:numId w:val="5"/>
        </w:numPr>
        <w:spacing w:line="240" w:lineRule="auto"/>
        <w:ind w:right="-18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How does that contact impact/change their culture?</w:t>
      </w:r>
    </w:p>
    <w:p w:rsidR="007679F4" w:rsidRDefault="001E3C1C">
      <w:pPr>
        <w:numPr>
          <w:ilvl w:val="1"/>
          <w:numId w:val="5"/>
        </w:numPr>
        <w:spacing w:after="120" w:line="240" w:lineRule="auto"/>
        <w:ind w:right="-18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Is this impact positive, i.e. trade, or negative, i.e. conflict?</w:t>
      </w:r>
    </w:p>
    <w:p w:rsidR="007679F4" w:rsidRDefault="007679F4">
      <w:pPr>
        <w:spacing w:line="240" w:lineRule="auto"/>
        <w:ind w:right="-180"/>
        <w:rPr>
          <w:rFonts w:ascii="Times New Roman" w:eastAsia="Times New Roman" w:hAnsi="Times New Roman" w:cs="Times New Roman"/>
          <w:color w:val="282828"/>
          <w:sz w:val="24"/>
          <w:szCs w:val="24"/>
        </w:rPr>
      </w:pPr>
    </w:p>
    <w:p w:rsidR="007679F4" w:rsidRDefault="001E3C1C">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Analysis of Physical Geography and Resources</w:t>
      </w:r>
    </w:p>
    <w:p w:rsidR="007679F4" w:rsidRDefault="001E3C1C">
      <w:pPr>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images help students identify the basic geography and available resources in Japan. </w:t>
      </w:r>
    </w:p>
    <w:p w:rsidR="007679F4" w:rsidRDefault="001E3C1C">
      <w:pPr>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leads the whole class through the analysis of the first image or two, eliciting feedback from the students while sharing her thinking. </w:t>
      </w:r>
    </w:p>
    <w:p w:rsidR="007679F4" w:rsidRDefault="001E3C1C">
      <w:pPr>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groups fo</w:t>
      </w:r>
      <w:r>
        <w:rPr>
          <w:rFonts w:ascii="Times New Roman" w:eastAsia="Times New Roman" w:hAnsi="Times New Roman" w:cs="Times New Roman"/>
          <w:sz w:val="24"/>
          <w:szCs w:val="24"/>
        </w:rPr>
        <w:t>llow this approach for the remaining images in the first set.</w:t>
      </w:r>
    </w:p>
    <w:p w:rsidR="007679F4" w:rsidRDefault="001E3C1C">
      <w:pPr>
        <w:numPr>
          <w:ilvl w:val="0"/>
          <w:numId w:val="7"/>
        </w:numPr>
        <w:spacing w:after="200"/>
        <w:rPr>
          <w:sz w:val="24"/>
          <w:szCs w:val="24"/>
        </w:rPr>
      </w:pPr>
      <w:r>
        <w:rPr>
          <w:rFonts w:ascii="Times New Roman" w:eastAsia="Times New Roman" w:hAnsi="Times New Roman" w:cs="Times New Roman"/>
          <w:sz w:val="24"/>
          <w:szCs w:val="24"/>
        </w:rPr>
        <w:t xml:space="preserve">Students use the </w:t>
      </w:r>
      <w:hyperlink r:id="rId18">
        <w:r>
          <w:rPr>
            <w:rFonts w:ascii="Times New Roman" w:eastAsia="Times New Roman" w:hAnsi="Times New Roman" w:cs="Times New Roman"/>
            <w:color w:val="1155CC"/>
            <w:sz w:val="24"/>
            <w:szCs w:val="24"/>
            <w:u w:val="single"/>
          </w:rPr>
          <w:t>Handout- Art Object Geography Analysis</w:t>
        </w:r>
      </w:hyperlink>
      <w:r>
        <w:rPr>
          <w:rFonts w:ascii="Times New Roman" w:eastAsia="Times New Roman" w:hAnsi="Times New Roman" w:cs="Times New Roman"/>
          <w:sz w:val="24"/>
          <w:szCs w:val="24"/>
        </w:rPr>
        <w:t xml:space="preserve"> graphic organizer to take notes responding to the prompts for each of the five images.</w:t>
      </w:r>
    </w:p>
    <w:p w:rsidR="007679F4" w:rsidRDefault="001E3C1C">
      <w:pPr>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After reviewing the images, teacher leads a discussion and shares her thinking to model filling in the Brainstorming box and begins constructing a written response in t</w:t>
      </w:r>
      <w:r>
        <w:rPr>
          <w:rFonts w:ascii="Times New Roman" w:eastAsia="Times New Roman" w:hAnsi="Times New Roman" w:cs="Times New Roman"/>
          <w:sz w:val="24"/>
          <w:szCs w:val="24"/>
        </w:rPr>
        <w:t>he “Paragraph” box</w:t>
      </w:r>
    </w:p>
    <w:p w:rsidR="007679F4" w:rsidRDefault="001E3C1C">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Human Adaptations and Resources Analysis</w:t>
      </w:r>
    </w:p>
    <w:p w:rsidR="007679F4" w:rsidRDefault="001E3C1C">
      <w:pPr>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This set of images help students understand how humans have utilized the available resources to meet basic needs.</w:t>
      </w:r>
    </w:p>
    <w:p w:rsidR="007679F4" w:rsidRDefault="001E3C1C">
      <w:pPr>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may model the first image analysis as before, but students </w:t>
      </w:r>
      <w:r w:rsidR="00764168">
        <w:rPr>
          <w:rFonts w:ascii="Times New Roman" w:eastAsia="Times New Roman" w:hAnsi="Times New Roman" w:cs="Times New Roman"/>
          <w:sz w:val="24"/>
          <w:szCs w:val="24"/>
        </w:rPr>
        <w:t xml:space="preserve">are encouraged to </w:t>
      </w:r>
      <w:r>
        <w:rPr>
          <w:rFonts w:ascii="Times New Roman" w:eastAsia="Times New Roman" w:hAnsi="Times New Roman" w:cs="Times New Roman"/>
          <w:sz w:val="24"/>
          <w:szCs w:val="24"/>
        </w:rPr>
        <w:t xml:space="preserve">collaboratively explore and analyze this second image set. </w:t>
      </w:r>
    </w:p>
    <w:p w:rsidR="007679F4" w:rsidRDefault="001E3C1C">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The Impact of Japan’s Geography on its Isolation vs. Interconnectedness</w:t>
      </w:r>
    </w:p>
    <w:p w:rsidR="007679F4" w:rsidRDefault="001E3C1C">
      <w:pPr>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This set of images helps students explore the ways Japanese society created connections intern</w:t>
      </w:r>
      <w:r>
        <w:rPr>
          <w:rFonts w:ascii="Times New Roman" w:eastAsia="Times New Roman" w:hAnsi="Times New Roman" w:cs="Times New Roman"/>
          <w:sz w:val="24"/>
          <w:szCs w:val="24"/>
        </w:rPr>
        <w:t>ally and externally.</w:t>
      </w:r>
    </w:p>
    <w:p w:rsidR="007679F4" w:rsidRDefault="001E3C1C">
      <w:pPr>
        <w:numPr>
          <w:ilvl w:val="0"/>
          <w:numId w:val="7"/>
        </w:numPr>
        <w:spacing w:after="200"/>
      </w:pPr>
      <w:r>
        <w:rPr>
          <w:rFonts w:ascii="Times New Roman" w:eastAsia="Times New Roman" w:hAnsi="Times New Roman" w:cs="Times New Roman"/>
          <w:sz w:val="24"/>
          <w:szCs w:val="24"/>
        </w:rPr>
        <w:lastRenderedPageBreak/>
        <w:t>In this section, following group discussion of the images, students are expected to be able to independently brainstorm conclusions and write a written response that builds on the previous two sections and addresses the lesson focus qu</w:t>
      </w:r>
      <w:r>
        <w:rPr>
          <w:rFonts w:ascii="Times New Roman" w:eastAsia="Times New Roman" w:hAnsi="Times New Roman" w:cs="Times New Roman"/>
          <w:sz w:val="24"/>
          <w:szCs w:val="24"/>
        </w:rPr>
        <w:t>estion.</w:t>
      </w:r>
    </w:p>
    <w:sectPr w:rsidR="007679F4">
      <w:headerReference w:type="default" r:id="rId19"/>
      <w:footerReference w:type="default" r:id="rId20"/>
      <w:headerReference w:type="first" r:id="rId21"/>
      <w:footerReference w:type="firs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3C1C">
      <w:pPr>
        <w:spacing w:line="240" w:lineRule="auto"/>
      </w:pPr>
      <w:r>
        <w:separator/>
      </w:r>
    </w:p>
  </w:endnote>
  <w:endnote w:type="continuationSeparator" w:id="0">
    <w:p w:rsidR="00000000" w:rsidRDefault="001E3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F4" w:rsidRDefault="007679F4">
    <w:pPr>
      <w:rPr>
        <w:color w:val="FF0000"/>
      </w:rPr>
    </w:pPr>
  </w:p>
  <w:p w:rsidR="007679F4" w:rsidRDefault="001E3C1C">
    <w:pPr>
      <w:tabs>
        <w:tab w:val="right" w:pos="9630"/>
      </w:tabs>
      <w:spacing w:line="240" w:lineRule="auto"/>
      <w:ind w:left="1530" w:right="-360" w:firstLine="630"/>
      <w:jc w:val="right"/>
      <w:rPr>
        <w:rFonts w:ascii="Calibri" w:eastAsia="Calibri" w:hAnsi="Calibri" w:cs="Calibri"/>
      </w:rPr>
    </w:pPr>
    <w:r>
      <w:rPr>
        <w:rFonts w:ascii="Calibri" w:eastAsia="Calibri" w:hAnsi="Calibri" w:cs="Calibri"/>
      </w:rPr>
      <w:t xml:space="preserve">website: </w:t>
    </w:r>
    <w:hyperlink r:id="rId1">
      <w:r>
        <w:rPr>
          <w:rFonts w:ascii="Calibri" w:eastAsia="Calibri" w:hAnsi="Calibri" w:cs="Calibri"/>
          <w:color w:val="1155CC"/>
          <w:highlight w:val="white"/>
          <w:u w:val="single"/>
        </w:rPr>
        <w:t xml:space="preserve">ucbhssp.berkeley.edu </w:t>
      </w:r>
    </w:hyperlink>
    <w:r>
      <w:rPr>
        <w:noProof/>
      </w:rPr>
      <w:drawing>
        <wp:anchor distT="0" distB="0" distL="0" distR="0" simplePos="0" relativeHeight="251658240" behindDoc="0" locked="0" layoutInCell="1" hidden="0" allowOverlap="1">
          <wp:simplePos x="0" y="0"/>
          <wp:positionH relativeFrom="margin">
            <wp:posOffset>-380999</wp:posOffset>
          </wp:positionH>
          <wp:positionV relativeFrom="paragraph">
            <wp:posOffset>93227</wp:posOffset>
          </wp:positionV>
          <wp:extent cx="2624138" cy="32587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24138" cy="325873"/>
                  </a:xfrm>
                  <a:prstGeom prst="rect">
                    <a:avLst/>
                  </a:prstGeom>
                  <a:ln/>
                </pic:spPr>
              </pic:pic>
            </a:graphicData>
          </a:graphic>
        </wp:anchor>
      </w:drawing>
    </w:r>
  </w:p>
  <w:p w:rsidR="007679F4" w:rsidRDefault="001E3C1C">
    <w:pPr>
      <w:tabs>
        <w:tab w:val="right" w:pos="9720"/>
        <w:tab w:val="center" w:pos="4590"/>
      </w:tabs>
      <w:spacing w:line="240" w:lineRule="auto"/>
      <w:ind w:right="-36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fldChar w:fldCharType="begin"/>
    </w:r>
    <w:r>
      <w:rPr>
        <w:rFonts w:ascii="Cambria" w:eastAsia="Cambria" w:hAnsi="Cambria" w:cs="Cambria"/>
        <w:sz w:val="24"/>
        <w:szCs w:val="24"/>
      </w:rPr>
      <w:instrText>PAGE</w:instrText>
    </w:r>
    <w:r w:rsidR="001D2715">
      <w:rPr>
        <w:rFonts w:ascii="Cambria" w:eastAsia="Cambria" w:hAnsi="Cambria" w:cs="Cambria"/>
        <w:sz w:val="24"/>
        <w:szCs w:val="24"/>
      </w:rPr>
      <w:fldChar w:fldCharType="separate"/>
    </w:r>
    <w:r>
      <w:rPr>
        <w:rFonts w:ascii="Cambria" w:eastAsia="Cambria" w:hAnsi="Cambria" w:cs="Cambria"/>
        <w:noProof/>
        <w:sz w:val="24"/>
        <w:szCs w:val="24"/>
      </w:rPr>
      <w:t>4</w:t>
    </w:r>
    <w:r>
      <w:rPr>
        <w:rFonts w:ascii="Cambria" w:eastAsia="Cambria" w:hAnsi="Cambria" w:cs="Cambria"/>
        <w:sz w:val="24"/>
        <w:szCs w:val="24"/>
      </w:rPr>
      <w:fldChar w:fldCharType="end"/>
    </w:r>
    <w:r>
      <w:rPr>
        <w:rFonts w:ascii="Cambria" w:eastAsia="Cambria" w:hAnsi="Cambria" w:cs="Cambria"/>
        <w:sz w:val="24"/>
        <w:szCs w:val="24"/>
      </w:rPr>
      <w:tab/>
      <w:t xml:space="preserve">     </w:t>
    </w:r>
    <w:r>
      <w:rPr>
        <w:rFonts w:ascii="Calibri" w:eastAsia="Calibri" w:hAnsi="Calibri" w:cs="Calibri"/>
      </w:rPr>
      <w:t>facebook:</w:t>
    </w:r>
    <w:r>
      <w:rPr>
        <w:rFonts w:ascii="Calibri" w:eastAsia="Calibri" w:hAnsi="Calibri" w:cs="Calibri"/>
        <w:highlight w:val="white"/>
      </w:rPr>
      <w:t xml:space="preserve"> </w:t>
    </w:r>
    <w:hyperlink r:id="rId3">
      <w:r>
        <w:rPr>
          <w:rFonts w:ascii="Calibri" w:eastAsia="Calibri" w:hAnsi="Calibri" w:cs="Calibri"/>
          <w:color w:val="1155CC"/>
          <w:highlight w:val="white"/>
          <w:u w:val="single"/>
        </w:rPr>
        <w:t>www.facebook.com/UCBHSSP</w:t>
      </w:r>
    </w:hyperlink>
  </w:p>
  <w:p w:rsidR="007679F4" w:rsidRDefault="007679F4">
    <w:pP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F4" w:rsidRDefault="007679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3C1C">
      <w:pPr>
        <w:spacing w:line="240" w:lineRule="auto"/>
      </w:pPr>
      <w:r>
        <w:separator/>
      </w:r>
    </w:p>
  </w:footnote>
  <w:footnote w:type="continuationSeparator" w:id="0">
    <w:p w:rsidR="00000000" w:rsidRDefault="001E3C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F4" w:rsidRDefault="007679F4"/>
  <w:p w:rsidR="007679F4" w:rsidRDefault="001E3C1C">
    <w:pPr>
      <w:tabs>
        <w:tab w:val="right" w:pos="9288"/>
      </w:tabs>
      <w:spacing w:line="240" w:lineRule="auto"/>
      <w:ind w:right="-180" w:hanging="450"/>
      <w:rPr>
        <w:rFonts w:ascii="Times New Roman" w:eastAsia="Times New Roman" w:hAnsi="Times New Roman" w:cs="Times New Roman"/>
        <w:b/>
        <w:color w:val="282828"/>
        <w:sz w:val="24"/>
        <w:szCs w:val="24"/>
      </w:rPr>
    </w:pPr>
    <w:r>
      <w:rPr>
        <w:rFonts w:ascii="Times New Roman" w:eastAsia="Times New Roman" w:hAnsi="Times New Roman" w:cs="Times New Roman"/>
        <w:b/>
        <w:sz w:val="24"/>
        <w:szCs w:val="24"/>
      </w:rPr>
      <w:t xml:space="preserve">Lesson:  </w:t>
    </w:r>
    <w:r>
      <w:rPr>
        <w:rFonts w:ascii="Times New Roman" w:eastAsia="Times New Roman" w:hAnsi="Times New Roman" w:cs="Times New Roman"/>
        <w:sz w:val="24"/>
        <w:szCs w:val="24"/>
      </w:rPr>
      <w:t>The Impact of Geography on the Development of Japan</w:t>
    </w:r>
    <w:r>
      <w:rPr>
        <w:rFonts w:ascii="Times New Roman" w:eastAsia="Times New Roman" w:hAnsi="Times New Roman" w:cs="Times New Roman"/>
        <w:b/>
        <w:sz w:val="24"/>
        <w:szCs w:val="24"/>
      </w:rPr>
      <w:tab/>
      <w:t>Asian Art Museum of SF, 2017</w:t>
    </w:r>
  </w:p>
  <w:p w:rsidR="007679F4" w:rsidRDefault="001E3C1C">
    <w:pPr>
      <w:spacing w:line="240" w:lineRule="auto"/>
      <w:ind w:right="-18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679F4" w:rsidRDefault="001E3C1C">
    <w:pPr>
      <w:spacing w:line="240" w:lineRule="auto"/>
      <w:ind w:left="2880" w:right="-180" w:hanging="450"/>
      <w:rPr>
        <w:rFonts w:ascii="Times New Roman" w:eastAsia="Times New Roman" w:hAnsi="Times New Roman" w:cs="Times New Roman"/>
        <w:sz w:val="24"/>
        <w:szCs w:val="24"/>
      </w:rPr>
    </w:pPr>
    <w:r>
      <w:rPr>
        <w:rFonts w:ascii="Times New Roman" w:eastAsia="Times New Roman" w:hAnsi="Times New Roman" w:cs="Times New Roman"/>
      </w:rPr>
      <w:t xml:space="preserve">Evette </w:t>
    </w:r>
    <w:r>
      <w:rPr>
        <w:rFonts w:ascii="Times New Roman" w:eastAsia="Times New Roman" w:hAnsi="Times New Roman" w:cs="Times New Roman"/>
        <w:sz w:val="24"/>
        <w:szCs w:val="24"/>
      </w:rPr>
      <w:t>Allen, San Jose Unified School District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F4" w:rsidRDefault="007679F4">
    <w:pPr>
      <w:tabs>
        <w:tab w:val="right" w:pos="9288"/>
      </w:tabs>
      <w:spacing w:line="240" w:lineRule="auto"/>
      <w:ind w:right="-180" w:hanging="450"/>
      <w:rPr>
        <w:rFonts w:ascii="Times New Roman" w:eastAsia="Times New Roman" w:hAnsi="Times New Roman" w:cs="Times New Roman"/>
        <w:b/>
        <w:sz w:val="24"/>
        <w:szCs w:val="24"/>
      </w:rPr>
    </w:pPr>
  </w:p>
  <w:p w:rsidR="007679F4" w:rsidRDefault="001E3C1C">
    <w:pPr>
      <w:tabs>
        <w:tab w:val="right" w:pos="9288"/>
      </w:tabs>
      <w:spacing w:line="240" w:lineRule="auto"/>
      <w:ind w:right="-180" w:hanging="450"/>
      <w:rPr>
        <w:rFonts w:ascii="Times New Roman" w:eastAsia="Times New Roman" w:hAnsi="Times New Roman" w:cs="Times New Roman"/>
        <w:b/>
        <w:color w:val="282828"/>
        <w:sz w:val="24"/>
        <w:szCs w:val="24"/>
      </w:rPr>
    </w:pPr>
    <w:r>
      <w:rPr>
        <w:rFonts w:ascii="Times New Roman" w:eastAsia="Times New Roman" w:hAnsi="Times New Roman" w:cs="Times New Roman"/>
        <w:b/>
        <w:sz w:val="24"/>
        <w:szCs w:val="24"/>
      </w:rPr>
      <w:t>Lesson:</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The Impact of Geography on the Development of Japan</w:t>
    </w:r>
    <w:r>
      <w:rPr>
        <w:rFonts w:ascii="Times New Roman" w:eastAsia="Times New Roman" w:hAnsi="Times New Roman" w:cs="Times New Roman"/>
        <w:b/>
        <w:sz w:val="24"/>
        <w:szCs w:val="24"/>
      </w:rPr>
      <w:tab/>
      <w:t>Asian Art Museum of SF, 2017</w:t>
    </w:r>
  </w:p>
  <w:p w:rsidR="007679F4" w:rsidRDefault="007679F4">
    <w:pPr>
      <w:spacing w:line="240" w:lineRule="auto"/>
      <w:ind w:right="-180" w:hanging="450"/>
      <w:rPr>
        <w:rFonts w:ascii="Times New Roman" w:eastAsia="Times New Roman" w:hAnsi="Times New Roman" w:cs="Times New Roman"/>
        <w:b/>
        <w:i/>
        <w:sz w:val="24"/>
        <w:szCs w:val="24"/>
      </w:rPr>
    </w:pPr>
  </w:p>
  <w:p w:rsidR="007679F4" w:rsidRDefault="001E3C1C">
    <w:pPr>
      <w:spacing w:line="240" w:lineRule="auto"/>
      <w:ind w:right="-180" w:hanging="450"/>
      <w:jc w:val="center"/>
      <w:rPr>
        <w:rFonts w:ascii="Times New Roman" w:eastAsia="Times New Roman" w:hAnsi="Times New Roman" w:cs="Times New Roman"/>
        <w:sz w:val="24"/>
        <w:szCs w:val="24"/>
      </w:rPr>
    </w:pPr>
    <w:r>
      <w:t xml:space="preserve">Evette </w:t>
    </w:r>
    <w:r>
      <w:rPr>
        <w:rFonts w:ascii="Times New Roman" w:eastAsia="Times New Roman" w:hAnsi="Times New Roman" w:cs="Times New Roman"/>
        <w:sz w:val="24"/>
        <w:szCs w:val="24"/>
      </w:rPr>
      <w:t>Allen, San Jose Unified School District</w:t>
    </w:r>
  </w:p>
  <w:p w:rsidR="007679F4" w:rsidRDefault="007679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118B"/>
    <w:multiLevelType w:val="multilevel"/>
    <w:tmpl w:val="841A7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41BCD"/>
    <w:multiLevelType w:val="multilevel"/>
    <w:tmpl w:val="5F664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37D73"/>
    <w:multiLevelType w:val="multilevel"/>
    <w:tmpl w:val="E7A2D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571702"/>
    <w:multiLevelType w:val="multilevel"/>
    <w:tmpl w:val="B6A46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9A3372"/>
    <w:multiLevelType w:val="multilevel"/>
    <w:tmpl w:val="C4B4B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BB3BC0"/>
    <w:multiLevelType w:val="multilevel"/>
    <w:tmpl w:val="EF32E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85748C"/>
    <w:multiLevelType w:val="multilevel"/>
    <w:tmpl w:val="CFA6C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467B05"/>
    <w:multiLevelType w:val="multilevel"/>
    <w:tmpl w:val="67B85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79F4"/>
    <w:rsid w:val="001D2715"/>
    <w:rsid w:val="001E3C1C"/>
    <w:rsid w:val="00764168"/>
    <w:rsid w:val="007679F4"/>
    <w:rsid w:val="00F31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010E"/>
  <w15:docId w15:val="{520B3FC0-206C-4B2F-91BA-37F131EB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20" w:after="200" w:line="240" w:lineRule="auto"/>
      <w:ind w:right="-180"/>
      <w:jc w:val="center"/>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ZZefBae0sM40ZNVr_sKAbs921rN4U5BPm1NmPNWT4nQ/edit?usp=sharing" TargetMode="External"/><Relationship Id="rId13" Type="http://schemas.openxmlformats.org/officeDocument/2006/relationships/hyperlink" Target="https://docs.google.com/document/d/1cKFfEbc0qgFizzeRY8LGxCsu47f9uyqwCZmere769l8/edit?usp=sharing" TargetMode="External"/><Relationship Id="rId18" Type="http://schemas.openxmlformats.org/officeDocument/2006/relationships/hyperlink" Target="https://docs.google.com/document/d/1Zx38xDMikJ7B1RpI1PwVZdZW1col6EgXCWPrcmymXuE/edit?usp=sharin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education.asianart.org" TargetMode="External"/><Relationship Id="rId12" Type="http://schemas.openxmlformats.org/officeDocument/2006/relationships/hyperlink" Target="https://docs.google.com/document/d/1cKFfEbc0qgFizzeRY8LGxCsu47f9uyqwCZmere769l8/edit?usp=sharing" TargetMode="External"/><Relationship Id="rId17" Type="http://schemas.openxmlformats.org/officeDocument/2006/relationships/hyperlink" Target="https://docs.google.com/presentation/d/1ZZefBae0sM40ZNVr_sKAbs921rN4U5BPm1NmPNWT4nQ/edit?usp=sharing" TargetMode="External"/><Relationship Id="rId2" Type="http://schemas.openxmlformats.org/officeDocument/2006/relationships/styles" Target="styles.xml"/><Relationship Id="rId16" Type="http://schemas.openxmlformats.org/officeDocument/2006/relationships/hyperlink" Target="https://docs.google.com/document/d/1CxJcYdTQ6bYeBsv9ymZqj1r_DlN4yiHLVpi-Qwx3zHs/edit?usp=shar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cKFfEbc0qgFizzeRY8LGxCsu47f9uyqwCZmere769l8/edit?usp=shar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Zx38xDMikJ7B1RpI1PwVZdZW1col6EgXCWPrcmymXuE/edit?usp=sharing" TargetMode="External"/><Relationship Id="rId23" Type="http://schemas.openxmlformats.org/officeDocument/2006/relationships/fontTable" Target="fontTable.xml"/><Relationship Id="rId10" Type="http://schemas.openxmlformats.org/officeDocument/2006/relationships/hyperlink" Target="https://docs.google.com/document/d/1LdqK8KC34FraUh--04Svb9INsTAveobT5L_BXLM4IUc/edit?usp=shar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presentation/d/1ZZefBae0sM40ZNVr_sKAbs921rN4U5BPm1NmPNWT4nQ/edit?usp=sharing" TargetMode="External"/><Relationship Id="rId14" Type="http://schemas.openxmlformats.org/officeDocument/2006/relationships/hyperlink" Target="https://docs.google.com/document/d/1cKFfEbc0qgFizzeRY8LGxCsu47f9uyqwCZmere769l8/edit?usp=sharin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UCBHSSP" TargetMode="External"/><Relationship Id="rId2" Type="http://schemas.openxmlformats.org/officeDocument/2006/relationships/image" Target="media/image1.png"/><Relationship Id="rId1" Type="http://schemas.openxmlformats.org/officeDocument/2006/relationships/hyperlink" Target="http://ucbhssp.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Butler</dc:creator>
  <cp:lastModifiedBy>Stephanie Fong</cp:lastModifiedBy>
  <cp:revision>3</cp:revision>
  <cp:lastPrinted>2017-12-15T17:01:00Z</cp:lastPrinted>
  <dcterms:created xsi:type="dcterms:W3CDTF">2017-12-15T17:00:00Z</dcterms:created>
  <dcterms:modified xsi:type="dcterms:W3CDTF">2017-12-15T18:08:00Z</dcterms:modified>
</cp:coreProperties>
</file>